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706D" w14:textId="203DA5AF" w:rsidR="00097382" w:rsidRDefault="00097382" w:rsidP="0009738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17BF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2200E356" w14:textId="77777777" w:rsidR="00097382" w:rsidRDefault="00097382" w:rsidP="0009738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Житомирського обласного центру зайнятості</w:t>
      </w:r>
    </w:p>
    <w:p w14:paraId="65739BB4" w14:textId="77777777" w:rsidR="00AD33E0" w:rsidRPr="00AD33E0" w:rsidRDefault="00AD33E0" w:rsidP="00AD33E0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D33E0">
        <w:rPr>
          <w:rFonts w:ascii="Times New Roman" w:hAnsi="Times New Roman" w:cs="Times New Roman"/>
          <w:sz w:val="28"/>
          <w:szCs w:val="28"/>
          <w:lang w:val="uk-UA"/>
        </w:rPr>
        <w:t>27.03.2026   № 77</w:t>
      </w:r>
    </w:p>
    <w:p w14:paraId="78572E1F" w14:textId="77777777" w:rsidR="00097382" w:rsidRDefault="00097382" w:rsidP="00424C6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461393" w14:textId="77777777" w:rsidR="003A58D0" w:rsidRPr="0092237C" w:rsidRDefault="003A58D0" w:rsidP="003A58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КАРТКА</w:t>
      </w:r>
    </w:p>
    <w:p w14:paraId="7D69B967" w14:textId="2F3CE1C1" w:rsidR="003A58D0" w:rsidRDefault="003A58D0" w:rsidP="003A58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продовження дії</w:t>
      </w: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5BFA9DCD" w14:textId="77777777" w:rsidR="003A58D0" w:rsidRPr="008876C3" w:rsidRDefault="003A58D0" w:rsidP="003A58D0">
      <w:pPr>
        <w:pStyle w:val="a6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4ABB806D" w14:textId="77777777" w:rsidR="00A67510" w:rsidRPr="008876C3" w:rsidRDefault="00A67510" w:rsidP="00A67510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 xml:space="preserve">(найменування </w:t>
      </w:r>
      <w:proofErr w:type="spellStart"/>
      <w:r>
        <w:rPr>
          <w:rFonts w:ascii="Times New Roman" w:hAnsi="Times New Roman"/>
          <w:sz w:val="20"/>
        </w:rPr>
        <w:t>суб</w:t>
      </w:r>
      <w:proofErr w:type="spellEnd"/>
      <w:r>
        <w:rPr>
          <w:rFonts w:ascii="Times New Roman" w:hAnsi="Times New Roman"/>
          <w:sz w:val="20"/>
          <w:lang w:val="en-US"/>
        </w:rPr>
        <w:t>’</w:t>
      </w:r>
      <w:proofErr w:type="spellStart"/>
      <w:r>
        <w:rPr>
          <w:rFonts w:ascii="Times New Roman" w:hAnsi="Times New Roman"/>
          <w:sz w:val="20"/>
        </w:rPr>
        <w:t>єкта</w:t>
      </w:r>
      <w:proofErr w:type="spellEnd"/>
      <w:r>
        <w:rPr>
          <w:rFonts w:ascii="Times New Roman" w:hAnsi="Times New Roman"/>
          <w:sz w:val="20"/>
        </w:rPr>
        <w:t xml:space="preserve"> надання адміністративної послуги</w:t>
      </w:r>
      <w:r w:rsidRPr="008876C3">
        <w:rPr>
          <w:rFonts w:ascii="Times New Roman" w:hAnsi="Times New Roman"/>
          <w:sz w:val="20"/>
        </w:rPr>
        <w:t>)</w:t>
      </w:r>
    </w:p>
    <w:p w14:paraId="53C28CAA" w14:textId="77777777" w:rsidR="003A58D0" w:rsidRPr="0092237C" w:rsidRDefault="003A58D0" w:rsidP="003A58D0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634"/>
      </w:tblGrid>
      <w:tr w:rsidR="00D76100" w14:paraId="08DAE238" w14:textId="77777777" w:rsidTr="002B273D">
        <w:tc>
          <w:tcPr>
            <w:tcW w:w="9853" w:type="dxa"/>
            <w:gridSpan w:val="3"/>
          </w:tcPr>
          <w:p w14:paraId="7F26A6D3" w14:textId="77777777" w:rsidR="00D76100" w:rsidRDefault="00D76100" w:rsidP="002B2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суб’єкт надання адміністративної послуги</w:t>
            </w:r>
          </w:p>
        </w:tc>
      </w:tr>
      <w:tr w:rsidR="00D76100" w:rsidRPr="00057A7D" w14:paraId="4BBBCA68" w14:textId="77777777" w:rsidTr="002B273D">
        <w:tc>
          <w:tcPr>
            <w:tcW w:w="817" w:type="dxa"/>
          </w:tcPr>
          <w:p w14:paraId="502531AB" w14:textId="77777777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14:paraId="3DEF5738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Місцезнаходження суб’єкта надання адміністративної послуги</w:t>
            </w:r>
          </w:p>
        </w:tc>
        <w:tc>
          <w:tcPr>
            <w:tcW w:w="5634" w:type="dxa"/>
          </w:tcPr>
          <w:p w14:paraId="5750A44C" w14:textId="77777777" w:rsidR="00D76100" w:rsidRPr="00057A7D" w:rsidRDefault="00D76100" w:rsidP="002B273D">
            <w:pPr>
              <w:rPr>
                <w:rStyle w:val="2"/>
                <w:rFonts w:eastAsiaTheme="minorHAnsi"/>
              </w:rPr>
            </w:pPr>
            <w:r w:rsidRPr="00057A7D">
              <w:rPr>
                <w:rStyle w:val="2"/>
                <w:rFonts w:eastAsiaTheme="minorHAnsi"/>
              </w:rPr>
              <w:t>10001, м. Житомир, вул. Київська, б. 83</w:t>
            </w:r>
          </w:p>
        </w:tc>
      </w:tr>
      <w:tr w:rsidR="00D76100" w:rsidRPr="00057A7D" w14:paraId="600B180D" w14:textId="77777777" w:rsidTr="002B273D">
        <w:tc>
          <w:tcPr>
            <w:tcW w:w="817" w:type="dxa"/>
          </w:tcPr>
          <w:p w14:paraId="7E50C69A" w14:textId="77777777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</w:tcPr>
          <w:p w14:paraId="7BE00571" w14:textId="77777777" w:rsidR="00D76100" w:rsidRPr="00057A7D" w:rsidRDefault="00D76100" w:rsidP="002B273D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34" w:type="dxa"/>
          </w:tcPr>
          <w:p w14:paraId="5C3DB7DC" w14:textId="77777777" w:rsidR="00D76100" w:rsidRDefault="00D76100" w:rsidP="002B273D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Понеділок – четвер з 08:3</w:t>
            </w:r>
            <w:r w:rsidRPr="00057A7D">
              <w:rPr>
                <w:rStyle w:val="2"/>
                <w:rFonts w:eastAsiaTheme="minorHAnsi"/>
              </w:rPr>
              <w:t xml:space="preserve">0 </w:t>
            </w:r>
            <w:r>
              <w:rPr>
                <w:rStyle w:val="2"/>
                <w:rFonts w:eastAsiaTheme="minorHAnsi"/>
              </w:rPr>
              <w:t xml:space="preserve">до </w:t>
            </w:r>
            <w:r w:rsidRPr="00057A7D">
              <w:rPr>
                <w:rStyle w:val="2"/>
                <w:rFonts w:eastAsiaTheme="minorHAnsi"/>
              </w:rPr>
              <w:t>1</w:t>
            </w:r>
            <w:r>
              <w:rPr>
                <w:rStyle w:val="2"/>
                <w:rFonts w:eastAsiaTheme="minorHAnsi"/>
              </w:rPr>
              <w:t>7</w:t>
            </w:r>
            <w:r w:rsidRPr="00057A7D">
              <w:rPr>
                <w:rStyle w:val="2"/>
                <w:rFonts w:eastAsiaTheme="minorHAnsi"/>
              </w:rPr>
              <w:t>.</w:t>
            </w:r>
            <w:r>
              <w:rPr>
                <w:rStyle w:val="2"/>
                <w:rFonts w:eastAsiaTheme="minorHAnsi"/>
              </w:rPr>
              <w:t>15,</w:t>
            </w:r>
          </w:p>
          <w:p w14:paraId="46C35DD8" w14:textId="77777777" w:rsidR="00D76100" w:rsidRDefault="00D76100" w:rsidP="002B273D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п’ятниця з 08:3</w:t>
            </w:r>
            <w:r w:rsidRPr="00057A7D">
              <w:rPr>
                <w:rStyle w:val="2"/>
                <w:rFonts w:eastAsiaTheme="minorHAnsi"/>
              </w:rPr>
              <w:t xml:space="preserve">0 </w:t>
            </w:r>
            <w:r>
              <w:rPr>
                <w:rStyle w:val="2"/>
                <w:rFonts w:eastAsiaTheme="minorHAnsi"/>
              </w:rPr>
              <w:t xml:space="preserve">до </w:t>
            </w:r>
            <w:r w:rsidRPr="00057A7D">
              <w:rPr>
                <w:rStyle w:val="2"/>
                <w:rFonts w:eastAsiaTheme="minorHAnsi"/>
              </w:rPr>
              <w:t>16.</w:t>
            </w:r>
            <w:r>
              <w:rPr>
                <w:rStyle w:val="2"/>
                <w:rFonts w:eastAsiaTheme="minorHAnsi"/>
              </w:rPr>
              <w:t>00,</w:t>
            </w:r>
          </w:p>
          <w:p w14:paraId="4FF40906" w14:textId="77777777" w:rsidR="00D76100" w:rsidRPr="00057A7D" w:rsidRDefault="00D76100" w:rsidP="002B273D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обідня перерва з 13:00 до 13:30</w:t>
            </w:r>
          </w:p>
        </w:tc>
      </w:tr>
      <w:tr w:rsidR="003B493A" w:rsidRPr="00BD6F07" w14:paraId="372D1CD6" w14:textId="77777777" w:rsidTr="002B273D">
        <w:tc>
          <w:tcPr>
            <w:tcW w:w="817" w:type="dxa"/>
          </w:tcPr>
          <w:p w14:paraId="24A681A4" w14:textId="77777777" w:rsidR="003B493A" w:rsidRPr="00057A7D" w:rsidRDefault="003B493A" w:rsidP="003B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14:paraId="22C83F08" w14:textId="77777777" w:rsidR="003B493A" w:rsidRPr="00AB152C" w:rsidRDefault="003B493A" w:rsidP="003B493A">
            <w:pPr>
              <w:spacing w:line="322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34" w:type="dxa"/>
          </w:tcPr>
          <w:p w14:paraId="5DBDE5C8" w14:textId="77777777" w:rsidR="003B493A" w:rsidRDefault="003B493A" w:rsidP="003B493A">
            <w:pPr>
              <w:rPr>
                <w:rStyle w:val="2"/>
                <w:rFonts w:eastAsiaTheme="minorHAnsi"/>
              </w:rPr>
            </w:pPr>
            <w:r w:rsidRPr="00AB152C">
              <w:rPr>
                <w:rStyle w:val="2"/>
                <w:rFonts w:eastAsiaTheme="minorHAnsi"/>
              </w:rPr>
              <w:t>Телефон</w:t>
            </w:r>
            <w:r>
              <w:rPr>
                <w:rStyle w:val="2"/>
                <w:rFonts w:eastAsiaTheme="minorHAnsi"/>
              </w:rPr>
              <w:t>:</w:t>
            </w:r>
            <w:r w:rsidRPr="00AB152C">
              <w:rPr>
                <w:rStyle w:val="2"/>
                <w:rFonts w:eastAsiaTheme="minorHAnsi"/>
              </w:rPr>
              <w:t xml:space="preserve"> (</w:t>
            </w:r>
            <w:r>
              <w:rPr>
                <w:rStyle w:val="2"/>
                <w:rFonts w:eastAsiaTheme="minorHAnsi"/>
              </w:rPr>
              <w:t>0412</w:t>
            </w:r>
            <w:r w:rsidRPr="00AB152C">
              <w:rPr>
                <w:rStyle w:val="2"/>
                <w:rFonts w:eastAsiaTheme="minorHAnsi"/>
              </w:rPr>
              <w:t xml:space="preserve">) </w:t>
            </w:r>
            <w:r>
              <w:rPr>
                <w:rStyle w:val="2"/>
                <w:rFonts w:eastAsiaTheme="minorHAnsi"/>
              </w:rPr>
              <w:t>500</w:t>
            </w:r>
            <w:r w:rsidRPr="00AB152C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>135,</w:t>
            </w:r>
          </w:p>
          <w:p w14:paraId="59250CB6" w14:textId="77777777" w:rsidR="003B493A" w:rsidRPr="00AB152C" w:rsidRDefault="003B493A" w:rsidP="003B493A">
            <w:pPr>
              <w:rPr>
                <w:rStyle w:val="2"/>
                <w:rFonts w:eastAsiaTheme="minorHAnsi"/>
              </w:rPr>
            </w:pPr>
            <w:hyperlink r:id="rId5" w:history="1">
              <w:r w:rsidRPr="00AB152C">
                <w:rPr>
                  <w:rStyle w:val="2"/>
                  <w:rFonts w:eastAsiaTheme="minorHAnsi"/>
                </w:rPr>
                <w:t>E-mail:</w:t>
              </w:r>
            </w:hyperlink>
            <w:r>
              <w:rPr>
                <w:rStyle w:val="2"/>
                <w:rFonts w:eastAsiaTheme="minorHAnsi"/>
              </w:rPr>
              <w:t xml:space="preserve"> </w:t>
            </w:r>
            <w:r w:rsidRPr="00AB152C">
              <w:rPr>
                <w:rStyle w:val="2"/>
                <w:rFonts w:eastAsiaTheme="minorHAnsi"/>
              </w:rPr>
              <w:t>kerivn@zt.dcz.gov.ua,</w:t>
            </w:r>
          </w:p>
          <w:p w14:paraId="631BA8F1" w14:textId="7D6580E6" w:rsidR="003B493A" w:rsidRPr="00AB152C" w:rsidRDefault="003B493A" w:rsidP="003B493A">
            <w:pPr>
              <w:rPr>
                <w:rStyle w:val="2"/>
                <w:rFonts w:eastAsiaTheme="minorHAnsi"/>
              </w:rPr>
            </w:pPr>
            <w:r w:rsidRPr="00AB152C">
              <w:rPr>
                <w:rStyle w:val="2"/>
                <w:rFonts w:eastAsiaTheme="minorHAnsi"/>
              </w:rPr>
              <w:t>h</w:t>
            </w:r>
            <w:r>
              <w:rPr>
                <w:rStyle w:val="2"/>
                <w:rFonts w:eastAsiaTheme="minorHAnsi"/>
              </w:rPr>
              <w:t>ttps://zhy.dcz.gov.ua</w:t>
            </w:r>
          </w:p>
        </w:tc>
      </w:tr>
      <w:tr w:rsidR="005E3D51" w:rsidRPr="00A67510" w14:paraId="5EADB47D" w14:textId="77777777" w:rsidTr="00DD139D">
        <w:tc>
          <w:tcPr>
            <w:tcW w:w="9853" w:type="dxa"/>
            <w:gridSpan w:val="3"/>
          </w:tcPr>
          <w:p w14:paraId="58054ED2" w14:textId="77777777" w:rsidR="005E3D51" w:rsidRPr="00A67510" w:rsidRDefault="005E3D51" w:rsidP="00DD1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5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E3D51" w:rsidRPr="00A67510" w14:paraId="3D0AA886" w14:textId="77777777" w:rsidTr="00DD139D">
        <w:tc>
          <w:tcPr>
            <w:tcW w:w="817" w:type="dxa"/>
          </w:tcPr>
          <w:p w14:paraId="48F21652" w14:textId="77777777" w:rsidR="005E3D51" w:rsidRPr="00A67510" w:rsidRDefault="005E3D51" w:rsidP="00DD1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14:paraId="0A4F2BBF" w14:textId="77777777" w:rsidR="005E3D51" w:rsidRPr="00A67510" w:rsidRDefault="005E3D51" w:rsidP="00DD13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510">
              <w:rPr>
                <w:rStyle w:val="2"/>
                <w:rFonts w:eastAsiaTheme="minorHAnsi"/>
              </w:rPr>
              <w:t>Місцезнаходження центра надання адміністративної послуги</w:t>
            </w:r>
          </w:p>
        </w:tc>
        <w:tc>
          <w:tcPr>
            <w:tcW w:w="5634" w:type="dxa"/>
          </w:tcPr>
          <w:p w14:paraId="1A4DFDB4" w14:textId="77777777" w:rsidR="005E3D51" w:rsidRPr="00A67510" w:rsidRDefault="005E3D51" w:rsidP="00DD139D">
            <w:pPr>
              <w:rPr>
                <w:rStyle w:val="2"/>
                <w:rFonts w:eastAsiaTheme="minorHAnsi"/>
              </w:rPr>
            </w:pPr>
            <w:r w:rsidRPr="00A6751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10014, м. Житомир, </w:t>
            </w:r>
            <w:proofErr w:type="spellStart"/>
            <w:r w:rsidRPr="00A6751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вул</w:t>
            </w:r>
            <w:proofErr w:type="spellEnd"/>
            <w:r w:rsidRPr="00A6751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. </w:t>
            </w:r>
            <w:proofErr w:type="spellStart"/>
            <w:r w:rsidRPr="00A6751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Михайлівська</w:t>
            </w:r>
            <w:proofErr w:type="spellEnd"/>
            <w:r w:rsidRPr="00A6751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r w:rsidRPr="00A675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</w:t>
            </w:r>
            <w:r w:rsidRPr="00A67510">
              <w:rPr>
                <w:color w:val="000000"/>
                <w:lang w:val="uk-UA"/>
              </w:rPr>
              <w:t xml:space="preserve">. </w:t>
            </w:r>
            <w:r w:rsidRPr="00A6751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</w:t>
            </w:r>
          </w:p>
        </w:tc>
      </w:tr>
      <w:tr w:rsidR="005E3D51" w:rsidRPr="00A67510" w14:paraId="4C95AF2D" w14:textId="77777777" w:rsidTr="00DD139D">
        <w:tc>
          <w:tcPr>
            <w:tcW w:w="817" w:type="dxa"/>
          </w:tcPr>
          <w:p w14:paraId="5CEFF71E" w14:textId="77777777" w:rsidR="005E3D51" w:rsidRPr="00A67510" w:rsidRDefault="005E3D51" w:rsidP="00DD1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</w:tcPr>
          <w:p w14:paraId="7CE81CF3" w14:textId="77777777" w:rsidR="005E3D51" w:rsidRPr="00A67510" w:rsidRDefault="005E3D51" w:rsidP="00DD139D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510">
              <w:rPr>
                <w:rStyle w:val="2"/>
                <w:rFonts w:eastAsiaTheme="minorHAnsi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634" w:type="dxa"/>
          </w:tcPr>
          <w:p w14:paraId="6FAB9B6C" w14:textId="77777777" w:rsidR="005E3D51" w:rsidRPr="00A67510" w:rsidRDefault="005E3D51" w:rsidP="00DD139D">
            <w:pPr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 xml:space="preserve">Понеділок – </w:t>
            </w:r>
            <w:proofErr w:type="spellStart"/>
            <w:r w:rsidRPr="00A6751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п'ятниця</w:t>
            </w:r>
            <w:proofErr w:type="spellEnd"/>
            <w:r w:rsidRPr="00A67510">
              <w:rPr>
                <w:rStyle w:val="2"/>
                <w:rFonts w:eastAsiaTheme="minorHAnsi"/>
              </w:rPr>
              <w:t xml:space="preserve"> з 08:30 до 17:30,</w:t>
            </w:r>
          </w:p>
          <w:p w14:paraId="257675E6" w14:textId="77777777" w:rsidR="005E3D51" w:rsidRPr="00A67510" w:rsidRDefault="005E3D51" w:rsidP="00DD139D">
            <w:pPr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>обідня перерва з 12:30 до 13:30</w:t>
            </w:r>
          </w:p>
        </w:tc>
      </w:tr>
      <w:tr w:rsidR="00A67510" w:rsidRPr="00DD68CD" w14:paraId="2AA4B92B" w14:textId="77777777" w:rsidTr="00DD139D">
        <w:tc>
          <w:tcPr>
            <w:tcW w:w="817" w:type="dxa"/>
          </w:tcPr>
          <w:p w14:paraId="256E3B26" w14:textId="77777777" w:rsidR="00A67510" w:rsidRPr="00A67510" w:rsidRDefault="00A67510" w:rsidP="00A67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</w:tcPr>
          <w:p w14:paraId="10DFE691" w14:textId="77777777" w:rsidR="00A67510" w:rsidRPr="00A67510" w:rsidRDefault="00A67510" w:rsidP="00A67510">
            <w:pPr>
              <w:spacing w:line="322" w:lineRule="exact"/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634" w:type="dxa"/>
          </w:tcPr>
          <w:p w14:paraId="544FA4E7" w14:textId="77777777" w:rsidR="00A67510" w:rsidRPr="00A67510" w:rsidRDefault="00A67510" w:rsidP="00A67510">
            <w:pPr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 xml:space="preserve">Телефон: </w:t>
            </w:r>
            <w:hyperlink r:id="rId6" w:history="1">
              <w:r w:rsidRPr="00A67510">
                <w:rPr>
                  <w:rStyle w:val="2"/>
                  <w:rFonts w:eastAsiaTheme="minorHAnsi"/>
                </w:rPr>
                <w:t>(0412) 47-06-15</w:t>
              </w:r>
            </w:hyperlink>
            <w:r w:rsidRPr="00A67510">
              <w:rPr>
                <w:rStyle w:val="2"/>
                <w:rFonts w:eastAsiaTheme="minorHAnsi"/>
              </w:rPr>
              <w:t>,</w:t>
            </w:r>
          </w:p>
          <w:p w14:paraId="0E7603E5" w14:textId="7F81EEEE" w:rsidR="00A67510" w:rsidRPr="00A67510" w:rsidRDefault="00A67510" w:rsidP="00A67510">
            <w:pPr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 xml:space="preserve">                 </w:t>
            </w:r>
            <w:hyperlink r:id="rId7" w:history="1">
              <w:r w:rsidRPr="00A67510">
                <w:rPr>
                  <w:rStyle w:val="2"/>
                  <w:rFonts w:eastAsiaTheme="minorHAnsi"/>
                </w:rPr>
                <w:t>(0412) 42-24-01</w:t>
              </w:r>
            </w:hyperlink>
            <w:r w:rsidRPr="00A67510">
              <w:rPr>
                <w:rStyle w:val="2"/>
                <w:rFonts w:eastAsiaTheme="minorHAnsi"/>
              </w:rPr>
              <w:t>,</w:t>
            </w:r>
          </w:p>
          <w:p w14:paraId="608010BA" w14:textId="2FB69D11" w:rsidR="00A67510" w:rsidRPr="00A67510" w:rsidRDefault="00A67510" w:rsidP="00A67510">
            <w:pPr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 xml:space="preserve">                 (067) 441-27-73,</w:t>
            </w:r>
          </w:p>
          <w:p w14:paraId="2C0E93AD" w14:textId="77777777" w:rsidR="00A67510" w:rsidRPr="00A67510" w:rsidRDefault="00A67510" w:rsidP="00A67510">
            <w:pPr>
              <w:rPr>
                <w:rStyle w:val="2"/>
                <w:rFonts w:eastAsiaTheme="minorHAnsi"/>
              </w:rPr>
            </w:pPr>
            <w:hyperlink r:id="rId8" w:history="1">
              <w:r w:rsidRPr="00A67510">
                <w:rPr>
                  <w:rStyle w:val="2"/>
                  <w:rFonts w:eastAsiaTheme="minorHAnsi"/>
                </w:rPr>
                <w:t>E-mail:</w:t>
              </w:r>
            </w:hyperlink>
            <w:r w:rsidRPr="00A67510">
              <w:rPr>
                <w:rStyle w:val="2"/>
                <w:rFonts w:eastAsiaTheme="minorHAnsi"/>
              </w:rPr>
              <w:t xml:space="preserve"> </w:t>
            </w:r>
            <w:hyperlink r:id="rId9" w:history="1">
              <w:r w:rsidRPr="00A67510">
                <w:rPr>
                  <w:rStyle w:val="2"/>
                  <w:rFonts w:eastAsiaTheme="minorHAnsi"/>
                </w:rPr>
                <w:t>edo412@ukr.net</w:t>
              </w:r>
            </w:hyperlink>
            <w:r w:rsidRPr="00A67510">
              <w:rPr>
                <w:rStyle w:val="2"/>
                <w:rFonts w:eastAsiaTheme="minorHAnsi"/>
              </w:rPr>
              <w:t>,</w:t>
            </w:r>
          </w:p>
          <w:p w14:paraId="46442119" w14:textId="5933B05F" w:rsidR="00A67510" w:rsidRPr="00A67510" w:rsidRDefault="00A67510" w:rsidP="00A67510">
            <w:pPr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 xml:space="preserve">             </w:t>
            </w:r>
            <w:hyperlink r:id="rId10" w:history="1">
              <w:r w:rsidRPr="00A67510">
                <w:rPr>
                  <w:rStyle w:val="2"/>
                  <w:rFonts w:eastAsiaTheme="minorHAnsi"/>
                </w:rPr>
                <w:t>administrator-cnap@ukr.net</w:t>
              </w:r>
            </w:hyperlink>
          </w:p>
          <w:p w14:paraId="5D268AB9" w14:textId="3EB6A056" w:rsidR="00A67510" w:rsidRPr="00A67510" w:rsidRDefault="00A67510" w:rsidP="00A67510">
            <w:pPr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>https://zt-rada.gov.ua</w:t>
            </w:r>
          </w:p>
        </w:tc>
      </w:tr>
      <w:tr w:rsidR="00D76100" w:rsidRPr="007A2C7B" w14:paraId="2A6A756C" w14:textId="77777777" w:rsidTr="002B273D">
        <w:tc>
          <w:tcPr>
            <w:tcW w:w="9853" w:type="dxa"/>
            <w:gridSpan w:val="3"/>
          </w:tcPr>
          <w:p w14:paraId="58B81E2C" w14:textId="77777777" w:rsidR="00D76100" w:rsidRPr="007A2C7B" w:rsidRDefault="00D76100" w:rsidP="002B2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2C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6100" w:rsidRPr="007A2C7B" w14:paraId="708835C9" w14:textId="77777777" w:rsidTr="002B273D">
        <w:tc>
          <w:tcPr>
            <w:tcW w:w="817" w:type="dxa"/>
          </w:tcPr>
          <w:p w14:paraId="5127783D" w14:textId="6EABE007" w:rsidR="00D76100" w:rsidRPr="00057A7D" w:rsidRDefault="003A58D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7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723CAB5A" w14:textId="77777777" w:rsidR="00D76100" w:rsidRPr="007A2C7B" w:rsidRDefault="00D76100" w:rsidP="002B273D">
            <w:pPr>
              <w:spacing w:line="322" w:lineRule="exact"/>
              <w:rPr>
                <w:rStyle w:val="2"/>
                <w:rFonts w:eastAsiaTheme="minorHAnsi"/>
              </w:rPr>
            </w:pPr>
            <w:r w:rsidRPr="007A2C7B">
              <w:rPr>
                <w:rStyle w:val="2"/>
                <w:rFonts w:eastAsiaTheme="minorHAnsi"/>
              </w:rPr>
              <w:t>Закони України</w:t>
            </w:r>
          </w:p>
        </w:tc>
        <w:tc>
          <w:tcPr>
            <w:tcW w:w="5634" w:type="dxa"/>
          </w:tcPr>
          <w:p w14:paraId="1C868AD1" w14:textId="2F020C7F" w:rsidR="003A58D0" w:rsidRPr="007A2C7B" w:rsidRDefault="00D76100" w:rsidP="00A67510">
            <w:pPr>
              <w:rPr>
                <w:rStyle w:val="2"/>
                <w:rFonts w:eastAsiaTheme="minorHAnsi"/>
              </w:rPr>
            </w:pPr>
            <w:r w:rsidRPr="007A2C7B">
              <w:rPr>
                <w:rStyle w:val="2"/>
                <w:rFonts w:eastAsiaTheme="minorHAnsi"/>
              </w:rPr>
              <w:t>Закон України «Про зайнятість населення» від 05.07.2012 року № 5067-VI (</w:t>
            </w:r>
            <w:r>
              <w:rPr>
                <w:rStyle w:val="2"/>
                <w:rFonts w:eastAsiaTheme="minorHAnsi"/>
              </w:rPr>
              <w:t xml:space="preserve">зі змінами; </w:t>
            </w:r>
            <w:r w:rsidRPr="007A2C7B">
              <w:rPr>
                <w:rStyle w:val="2"/>
                <w:rFonts w:eastAsiaTheme="minorHAnsi"/>
              </w:rPr>
              <w:t xml:space="preserve">далі </w:t>
            </w:r>
            <w:r>
              <w:rPr>
                <w:rStyle w:val="2"/>
                <w:rFonts w:eastAsiaTheme="minorHAnsi"/>
              </w:rPr>
              <w:t>-</w:t>
            </w:r>
            <w:r w:rsidRPr="007A2C7B">
              <w:rPr>
                <w:rStyle w:val="2"/>
                <w:rFonts w:eastAsiaTheme="minorHAnsi"/>
              </w:rPr>
              <w:t xml:space="preserve"> Закон)</w:t>
            </w:r>
          </w:p>
        </w:tc>
      </w:tr>
      <w:tr w:rsidR="00D76100" w:rsidRPr="003C29B5" w14:paraId="32775DB3" w14:textId="77777777" w:rsidTr="002B273D">
        <w:tc>
          <w:tcPr>
            <w:tcW w:w="9853" w:type="dxa"/>
            <w:gridSpan w:val="3"/>
          </w:tcPr>
          <w:p w14:paraId="4AA4E1CD" w14:textId="77777777" w:rsidR="00D76100" w:rsidRPr="003C29B5" w:rsidRDefault="00D76100" w:rsidP="002B27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C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76100" w:rsidRPr="00BD6F07" w14:paraId="47CDE567" w14:textId="77777777" w:rsidTr="002B273D">
        <w:tc>
          <w:tcPr>
            <w:tcW w:w="817" w:type="dxa"/>
          </w:tcPr>
          <w:p w14:paraId="285268E8" w14:textId="7BFEF712" w:rsidR="00D76100" w:rsidRPr="00057A7D" w:rsidRDefault="003A58D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7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7C8F4DB1" w14:textId="77777777" w:rsidR="00D76100" w:rsidRPr="007B154E" w:rsidRDefault="00D76100" w:rsidP="002B273D">
            <w:pPr>
              <w:spacing w:line="322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Підстава для одержання адміністративної послуги</w:t>
            </w:r>
          </w:p>
        </w:tc>
        <w:tc>
          <w:tcPr>
            <w:tcW w:w="5634" w:type="dxa"/>
          </w:tcPr>
          <w:p w14:paraId="20A46F19" w14:textId="77777777" w:rsidR="00D76100" w:rsidRPr="00634AF1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Exact"/>
                <w:rFonts w:eastAsiaTheme="minorHAnsi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Заява роботодавця </w:t>
            </w:r>
            <w:r w:rsidRPr="00976D9F">
              <w:rPr>
                <w:rStyle w:val="2"/>
                <w:rFonts w:eastAsiaTheme="minorHAnsi"/>
              </w:rPr>
              <w:t>про продовження строку дії дозволу</w:t>
            </w:r>
            <w:r>
              <w:rPr>
                <w:rStyle w:val="2"/>
                <w:rFonts w:eastAsiaTheme="minorHAnsi"/>
              </w:rPr>
              <w:t xml:space="preserve"> для застосування праці іноземців та осіб без громадянства для таких категорій осіб, якщо інше не встановлено законом та/або міжнародними договорами України, згода на обов’язковість яких надана Верховною Радою </w:t>
            </w:r>
            <w:r w:rsidRPr="00634AF1">
              <w:rPr>
                <w:rStyle w:val="2Exact"/>
                <w:rFonts w:eastAsiaTheme="minorHAnsi"/>
                <w:lang w:val="uk-UA"/>
              </w:rPr>
              <w:t>України:</w:t>
            </w:r>
          </w:p>
          <w:p w14:paraId="5F46C5DB" w14:textId="77777777" w:rsidR="00D76100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Exact"/>
                <w:rFonts w:eastAsiaTheme="minorHAnsi"/>
                <w:lang w:val="uk-UA"/>
              </w:rPr>
              <w:t xml:space="preserve">- </w:t>
            </w:r>
            <w:r w:rsidRPr="00634AF1">
              <w:rPr>
                <w:rStyle w:val="2Exact"/>
                <w:rFonts w:eastAsiaTheme="minorHAnsi"/>
                <w:lang w:val="uk-UA"/>
              </w:rPr>
              <w:t>іноземних</w:t>
            </w:r>
            <w:r>
              <w:rPr>
                <w:rStyle w:val="2"/>
                <w:rFonts w:eastAsiaTheme="minorHAnsi"/>
              </w:rPr>
              <w:t xml:space="preserve"> найманих працівників;</w:t>
            </w:r>
          </w:p>
          <w:p w14:paraId="3921501B" w14:textId="77777777" w:rsidR="00D76100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відряджених іноземних працівників;</w:t>
            </w:r>
          </w:p>
          <w:p w14:paraId="4E0AE4B7" w14:textId="77777777" w:rsidR="00D76100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proofErr w:type="spellStart"/>
            <w:r w:rsidRPr="00634AF1">
              <w:rPr>
                <w:rStyle w:val="2"/>
                <w:rFonts w:eastAsiaTheme="minorHAnsi"/>
              </w:rPr>
              <w:t>внутрішньокорпоративних</w:t>
            </w:r>
            <w:proofErr w:type="spellEnd"/>
            <w:r w:rsidRPr="00634AF1">
              <w:rPr>
                <w:rStyle w:val="2"/>
                <w:rFonts w:eastAsiaTheme="minorHAnsi"/>
              </w:rPr>
              <w:t xml:space="preserve"> цесіонаріїв;</w:t>
            </w:r>
          </w:p>
          <w:p w14:paraId="12F51035" w14:textId="77777777" w:rsidR="00D76100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634AF1">
              <w:rPr>
                <w:rStyle w:val="2"/>
                <w:rFonts w:eastAsiaTheme="minorHAnsi"/>
              </w:rPr>
              <w:t>іноземців та осіб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</w:t>
            </w:r>
          </w:p>
          <w:p w14:paraId="5E7B7EEB" w14:textId="77777777" w:rsidR="00D76100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634AF1">
              <w:rPr>
                <w:rStyle w:val="2"/>
                <w:rFonts w:eastAsiaTheme="minorHAnsi"/>
              </w:rPr>
              <w:t>іноземці та особи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42C0EA04" w14:textId="77777777" w:rsidR="00D76100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осіб, які подали заяву про визнання особою без громадянства, та осіб, які оскаржують рішення про відмову у визнанні особою без громадянства;</w:t>
            </w:r>
          </w:p>
          <w:p w14:paraId="7DDE83D3" w14:textId="77777777" w:rsidR="00D76100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іноземців та осіб без громадянства, які прибули в Україну з метою навчання у закладах вищої освіти та мають намір у період навчання та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діяльність;</w:t>
            </w:r>
          </w:p>
          <w:p w14:paraId="5C7436D4" w14:textId="77777777" w:rsidR="00D76100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proofErr w:type="spellStart"/>
            <w:r>
              <w:rPr>
                <w:rStyle w:val="2"/>
                <w:rFonts w:eastAsiaTheme="minorHAnsi"/>
              </w:rPr>
              <w:t>гіг</w:t>
            </w:r>
            <w:proofErr w:type="spellEnd"/>
            <w:r>
              <w:rPr>
                <w:rStyle w:val="2"/>
                <w:rFonts w:eastAsiaTheme="minorHAnsi"/>
              </w:rPr>
              <w:t>-спеціалістів;</w:t>
            </w:r>
          </w:p>
          <w:p w14:paraId="25695D0C" w14:textId="77777777" w:rsidR="00D76100" w:rsidRDefault="00976D9F" w:rsidP="002B273D">
            <w:pPr>
              <w:widowControl w:val="0"/>
              <w:numPr>
                <w:ilvl w:val="0"/>
                <w:numId w:val="1"/>
              </w:numPr>
              <w:tabs>
                <w:tab w:val="left" w:pos="158"/>
              </w:tabs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 </w:t>
            </w:r>
            <w:r w:rsidR="00D76100">
              <w:rPr>
                <w:rStyle w:val="2"/>
                <w:rFonts w:eastAsiaTheme="minorHAnsi"/>
              </w:rPr>
              <w:t>іноземців або осіб без громадянства, які брали участь у відсічі та стримуванні збройної агресії російської федерації проти України.</w:t>
            </w:r>
          </w:p>
          <w:p w14:paraId="7168428C" w14:textId="77777777" w:rsidR="003A58D0" w:rsidRPr="007B154E" w:rsidRDefault="003A58D0" w:rsidP="003A58D0">
            <w:pPr>
              <w:widowControl w:val="0"/>
              <w:tabs>
                <w:tab w:val="left" w:pos="158"/>
              </w:tabs>
              <w:jc w:val="both"/>
              <w:rPr>
                <w:rStyle w:val="2"/>
                <w:rFonts w:eastAsiaTheme="minorHAnsi"/>
              </w:rPr>
            </w:pPr>
          </w:p>
        </w:tc>
      </w:tr>
      <w:tr w:rsidR="00D76100" w:rsidRPr="005B4D45" w14:paraId="552859B9" w14:textId="77777777" w:rsidTr="002B273D">
        <w:tc>
          <w:tcPr>
            <w:tcW w:w="817" w:type="dxa"/>
          </w:tcPr>
          <w:p w14:paraId="40E673AA" w14:textId="260C649E" w:rsidR="00D76100" w:rsidRPr="00057A7D" w:rsidRDefault="003A58D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  <w:r w:rsidR="00D7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3F01307" w14:textId="77777777" w:rsidR="00D76100" w:rsidRPr="005B4D45" w:rsidRDefault="00D76100" w:rsidP="002B273D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634" w:type="dxa"/>
          </w:tcPr>
          <w:p w14:paraId="0C16DE52" w14:textId="77777777" w:rsidR="00976D9F" w:rsidRPr="00976D9F" w:rsidRDefault="00976D9F" w:rsidP="00976D9F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Для продовження дії дозволу роботодавець або уповноважена особа подає такі документи:</w:t>
            </w:r>
          </w:p>
          <w:p w14:paraId="645B9D0B" w14:textId="77777777" w:rsidR="00976D9F" w:rsidRDefault="00976D9F" w:rsidP="00976D9F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</w:pPr>
            <w:r>
              <w:rPr>
                <w:rStyle w:val="2"/>
                <w:rFonts w:eastAsiaTheme="minorHAnsi"/>
              </w:rPr>
              <w:t>1) заяву за формою, встановленою Кабінетом Міністрів України;</w:t>
            </w:r>
          </w:p>
          <w:p w14:paraId="5BF233A1" w14:textId="77777777" w:rsidR="003A58D0" w:rsidRDefault="00976D9F" w:rsidP="00976D9F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2) фотокартку іноземця або особи без громадянства розміром 3,5 х 4,5 сантиметра;</w:t>
            </w:r>
          </w:p>
          <w:p w14:paraId="12D28B1A" w14:textId="34CDF30E" w:rsidR="00976D9F" w:rsidRDefault="00976D9F" w:rsidP="00976D9F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</w:pPr>
            <w:r>
              <w:rPr>
                <w:rStyle w:val="2"/>
                <w:rFonts w:eastAsiaTheme="minorHAnsi"/>
              </w:rPr>
              <w:t>3) документи згідно з переліком для отримання дозволу у разі зміни інформації в них</w:t>
            </w:r>
            <w:r w:rsidR="003A58D0">
              <w:rPr>
                <w:rStyle w:val="2"/>
                <w:rFonts w:eastAsiaTheme="minorHAnsi"/>
              </w:rPr>
              <w:t>;</w:t>
            </w:r>
          </w:p>
          <w:p w14:paraId="322F2197" w14:textId="77777777" w:rsidR="00D76100" w:rsidRPr="005B4D45" w:rsidRDefault="00976D9F" w:rsidP="00976D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4) документ про внесення плати за продовження дії дозволу.</w:t>
            </w:r>
          </w:p>
        </w:tc>
      </w:tr>
      <w:tr w:rsidR="00D76100" w:rsidRPr="000E4B01" w14:paraId="1276216C" w14:textId="77777777" w:rsidTr="002B273D">
        <w:tc>
          <w:tcPr>
            <w:tcW w:w="817" w:type="dxa"/>
          </w:tcPr>
          <w:p w14:paraId="0806ED12" w14:textId="24763446" w:rsidR="00D76100" w:rsidRPr="00057A7D" w:rsidRDefault="003A58D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D7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0CC17D5F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34" w:type="dxa"/>
          </w:tcPr>
          <w:p w14:paraId="75F350F8" w14:textId="77777777" w:rsidR="00D76100" w:rsidRPr="000E4B01" w:rsidRDefault="00976D9F" w:rsidP="002B273D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Заяву та додані до неї документи подає роботодавець або уповноважена особа не пізніш як за 20 і не раніше ніж за 50 календарних днів до закінчення строку дії дозволу через центр надання адміністративних послуг у паперовій формі.</w:t>
            </w:r>
          </w:p>
        </w:tc>
      </w:tr>
      <w:tr w:rsidR="00D76100" w:rsidRPr="001952F1" w14:paraId="66DBB685" w14:textId="77777777" w:rsidTr="00BD6F07">
        <w:trPr>
          <w:trHeight w:val="132"/>
        </w:trPr>
        <w:tc>
          <w:tcPr>
            <w:tcW w:w="817" w:type="dxa"/>
          </w:tcPr>
          <w:p w14:paraId="58ECF24B" w14:textId="0A29839F" w:rsidR="00D76100" w:rsidRPr="00057A7D" w:rsidRDefault="003A58D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D7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517FAB8" w14:textId="77777777" w:rsidR="00D76100" w:rsidRPr="00057A7D" w:rsidRDefault="00D76100" w:rsidP="002B273D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Платність (безоплатність) надання адміністративної послуги</w:t>
            </w:r>
          </w:p>
        </w:tc>
        <w:tc>
          <w:tcPr>
            <w:tcW w:w="5634" w:type="dxa"/>
          </w:tcPr>
          <w:p w14:paraId="53FA25A8" w14:textId="77777777" w:rsidR="00976D9F" w:rsidRPr="00976D9F" w:rsidRDefault="00976D9F" w:rsidP="00976D9F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976D9F">
              <w:rPr>
                <w:rStyle w:val="2"/>
                <w:rFonts w:eastAsiaTheme="minorHAnsi"/>
                <w:color w:val="auto"/>
              </w:rPr>
              <w:t>Платна</w:t>
            </w:r>
          </w:p>
          <w:p w14:paraId="3E837C71" w14:textId="77777777" w:rsidR="00976D9F" w:rsidRPr="00976D9F" w:rsidRDefault="00976D9F" w:rsidP="00976D9F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976D9F">
              <w:rPr>
                <w:rStyle w:val="2"/>
                <w:rFonts w:eastAsiaTheme="minorHAnsi"/>
                <w:color w:val="auto"/>
              </w:rPr>
              <w:t>Безоплатно здійснюється продовження дії дозволу на застосування праці:</w:t>
            </w:r>
          </w:p>
          <w:p w14:paraId="5549CFCB" w14:textId="77777777" w:rsidR="00976D9F" w:rsidRPr="00976D9F" w:rsidRDefault="00976D9F" w:rsidP="00976D9F">
            <w:pPr>
              <w:widowControl w:val="0"/>
              <w:tabs>
                <w:tab w:val="left" w:pos="365"/>
              </w:tabs>
              <w:spacing w:after="20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976D9F">
              <w:rPr>
                <w:rStyle w:val="2"/>
                <w:rFonts w:eastAsiaTheme="minorHAnsi"/>
                <w:color w:val="auto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0BB5894C" w14:textId="77777777" w:rsidR="00976D9F" w:rsidRPr="00976D9F" w:rsidRDefault="00976D9F" w:rsidP="00976D9F">
            <w:pPr>
              <w:widowControl w:val="0"/>
              <w:tabs>
                <w:tab w:val="left" w:pos="365"/>
              </w:tabs>
              <w:spacing w:after="20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976D9F">
              <w:rPr>
                <w:rStyle w:val="2"/>
                <w:rFonts w:eastAsiaTheme="minorHAnsi"/>
                <w:color w:val="auto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4E60E753" w14:textId="77777777" w:rsidR="00976D9F" w:rsidRPr="00976D9F" w:rsidRDefault="00976D9F" w:rsidP="00976D9F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</w:pPr>
            <w:r w:rsidRPr="00976D9F">
              <w:rPr>
                <w:rStyle w:val="2"/>
                <w:rFonts w:eastAsiaTheme="minorHAnsi"/>
                <w:color w:val="auto"/>
              </w:rPr>
              <w:t xml:space="preserve">3) осіб, які подали заяву про визнання особою без громадянства, та особам, які оскаржують рішення про відому у визнанні </w:t>
            </w:r>
            <w:r w:rsidRPr="00976D9F">
              <w:rPr>
                <w:rStyle w:val="2"/>
                <w:rFonts w:eastAsiaTheme="minorHAnsi"/>
                <w:color w:val="auto"/>
              </w:rPr>
              <w:lastRenderedPageBreak/>
              <w:t>особою без громадянства;</w:t>
            </w:r>
          </w:p>
          <w:p w14:paraId="2209A3C0" w14:textId="75AB2AAC" w:rsidR="00BD6F07" w:rsidRPr="00976D9F" w:rsidRDefault="00976D9F" w:rsidP="003A58D0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lang w:val="uk-UA"/>
              </w:rPr>
            </w:pPr>
            <w:r w:rsidRPr="00976D9F">
              <w:rPr>
                <w:rStyle w:val="2"/>
                <w:rFonts w:eastAsiaTheme="minorHAnsi"/>
                <w:color w:val="auto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</w:tc>
      </w:tr>
      <w:tr w:rsidR="00D76100" w:rsidRPr="00057A7D" w14:paraId="3E9D2F0C" w14:textId="77777777" w:rsidTr="002B273D">
        <w:tc>
          <w:tcPr>
            <w:tcW w:w="817" w:type="dxa"/>
          </w:tcPr>
          <w:p w14:paraId="15F5E7E2" w14:textId="3BE3639F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3A5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5CD7B3B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Нормативно-правові акти, на підставі яких стягується плата</w:t>
            </w:r>
          </w:p>
        </w:tc>
        <w:tc>
          <w:tcPr>
            <w:tcW w:w="5634" w:type="dxa"/>
          </w:tcPr>
          <w:p w14:paraId="06FD4DC5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Закон України «Про зайнятість населення»</w:t>
            </w:r>
          </w:p>
        </w:tc>
      </w:tr>
      <w:tr w:rsidR="00D76100" w:rsidRPr="00057A7D" w14:paraId="182C67A7" w14:textId="77777777" w:rsidTr="002B273D">
        <w:tc>
          <w:tcPr>
            <w:tcW w:w="817" w:type="dxa"/>
          </w:tcPr>
          <w:p w14:paraId="2F22A6D8" w14:textId="5C3C4971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A5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F676AE2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34" w:type="dxa"/>
          </w:tcPr>
          <w:p w14:paraId="1D7C45B5" w14:textId="77777777" w:rsidR="00976D9F" w:rsidRDefault="00976D9F" w:rsidP="00976D9F">
            <w:pPr>
              <w:spacing w:after="240"/>
              <w:jc w:val="both"/>
            </w:pPr>
            <w:r>
              <w:rPr>
                <w:rStyle w:val="2"/>
                <w:rFonts w:eastAsiaTheme="minorHAnsi"/>
              </w:rPr>
              <w:t>Розмір плати за продовження дії дозволу на застосування праці іноземців та осіб без громадянства становить:</w:t>
            </w:r>
          </w:p>
          <w:p w14:paraId="438AEFEB" w14:textId="77777777" w:rsidR="00976D9F" w:rsidRPr="00976D9F" w:rsidRDefault="00976D9F" w:rsidP="00976D9F">
            <w:pPr>
              <w:spacing w:after="24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для дозволів, що видаються на строк до шести місяців включно, - два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4422E8EE" w14:textId="77777777" w:rsidR="00976D9F" w:rsidRDefault="00976D9F" w:rsidP="00976D9F">
            <w:pPr>
              <w:spacing w:after="240"/>
              <w:jc w:val="both"/>
            </w:pPr>
            <w:r>
              <w:rPr>
                <w:rStyle w:val="2"/>
                <w:rFonts w:eastAsiaTheme="minorHAnsi"/>
              </w:rPr>
              <w:t>- для дозволів, що видаються на строк від шести місяців до одного року включно, - чотири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0A4ED525" w14:textId="77777777" w:rsidR="00976D9F" w:rsidRPr="00976D9F" w:rsidRDefault="006B287A" w:rsidP="00976D9F">
            <w:pPr>
              <w:spacing w:after="24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="00976D9F">
              <w:rPr>
                <w:rStyle w:val="2"/>
                <w:rFonts w:eastAsiaTheme="minorHAnsi"/>
              </w:rPr>
              <w:t>для дозволів, що видаються на строк від одного року до двох років включно, - сім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</w:t>
            </w:r>
            <w:r>
              <w:rPr>
                <w:rStyle w:val="2"/>
                <w:rFonts w:eastAsiaTheme="minorHAnsi"/>
              </w:rPr>
              <w:t>у</w:t>
            </w:r>
            <w:r w:rsidR="00976D9F">
              <w:rPr>
                <w:rStyle w:val="2"/>
                <w:rFonts w:eastAsiaTheme="minorHAnsi"/>
              </w:rPr>
              <w:t>менти;</w:t>
            </w:r>
          </w:p>
          <w:p w14:paraId="458ECE21" w14:textId="7CA631C2" w:rsidR="003A58D0" w:rsidRDefault="00976D9F" w:rsidP="00976D9F">
            <w:pPr>
              <w:spacing w:after="240"/>
              <w:jc w:val="both"/>
            </w:pPr>
            <w:r>
              <w:rPr>
                <w:rStyle w:val="2"/>
                <w:rFonts w:eastAsiaTheme="minorHAnsi"/>
              </w:rPr>
              <w:t>- для дозволів, що видаються на строк від двох років до трьох років включно, - дев’ять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5D6F9D6D" w14:textId="77777777" w:rsidR="00976D9F" w:rsidRDefault="00976D9F" w:rsidP="00976D9F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Роботодавець вносить плату перед поданням заяви та документів для </w:t>
            </w:r>
            <w:r w:rsidR="0000056D">
              <w:rPr>
                <w:rStyle w:val="2"/>
                <w:rFonts w:eastAsiaTheme="minorHAnsi"/>
              </w:rPr>
              <w:t>продовження дії</w:t>
            </w:r>
            <w:r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lastRenderedPageBreak/>
              <w:t>дозволу.</w:t>
            </w:r>
          </w:p>
          <w:p w14:paraId="6F151DFD" w14:textId="77777777" w:rsidR="00D76100" w:rsidRPr="00057A7D" w:rsidRDefault="00976D9F" w:rsidP="00000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продовженні дії дозволу кошти, сплачені роботодавцем, за </w:t>
            </w:r>
            <w:r w:rsidR="0000056D" w:rsidRPr="0000056D">
              <w:rPr>
                <w:rStyle w:val="2"/>
                <w:rFonts w:eastAsiaTheme="minorHAnsi"/>
              </w:rPr>
              <w:t xml:space="preserve">продовження дії </w:t>
            </w:r>
            <w:r>
              <w:rPr>
                <w:rStyle w:val="2"/>
                <w:rFonts w:eastAsiaTheme="minorHAnsi"/>
              </w:rPr>
              <w:t>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</w:tc>
      </w:tr>
      <w:tr w:rsidR="00D76100" w:rsidRPr="00057A7D" w14:paraId="798C9D10" w14:textId="77777777" w:rsidTr="002B273D">
        <w:tc>
          <w:tcPr>
            <w:tcW w:w="817" w:type="dxa"/>
          </w:tcPr>
          <w:p w14:paraId="7A912524" w14:textId="5134BC9C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3A5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2D4ACE1D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Розрахунковий рахунок для внесення плати</w:t>
            </w:r>
          </w:p>
        </w:tc>
        <w:tc>
          <w:tcPr>
            <w:tcW w:w="5634" w:type="dxa"/>
          </w:tcPr>
          <w:p w14:paraId="132C24F6" w14:textId="77777777" w:rsidR="00CD1444" w:rsidRDefault="00CD1444" w:rsidP="00CD1444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Одержувач: Житомирський обласний центр зайнятості</w:t>
            </w:r>
          </w:p>
          <w:p w14:paraId="1F92B481" w14:textId="77777777" w:rsidR="00CD1444" w:rsidRDefault="00CD1444" w:rsidP="00CD1444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ЄДРПОУ: 03491398</w:t>
            </w:r>
          </w:p>
          <w:p w14:paraId="5A23891C" w14:textId="77777777" w:rsidR="00CD1444" w:rsidRDefault="00CD1444" w:rsidP="00CD1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РР: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338999980000355449304106001</w:t>
            </w:r>
          </w:p>
          <w:p w14:paraId="204FE59E" w14:textId="77777777" w:rsidR="00CD1444" w:rsidRDefault="00CD1444" w:rsidP="00CD1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Банк: ДКСУ в м. Київ</w:t>
            </w:r>
          </w:p>
          <w:p w14:paraId="29D20813" w14:textId="3428AE33" w:rsidR="00D76100" w:rsidRPr="00057A7D" w:rsidRDefault="00CD1444" w:rsidP="00CD1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МФО банку: 820172</w:t>
            </w:r>
          </w:p>
        </w:tc>
      </w:tr>
      <w:tr w:rsidR="00D76100" w:rsidRPr="00057A7D" w14:paraId="30E19425" w14:textId="77777777" w:rsidTr="002B273D">
        <w:tc>
          <w:tcPr>
            <w:tcW w:w="817" w:type="dxa"/>
          </w:tcPr>
          <w:p w14:paraId="227258B0" w14:textId="78CECBD3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1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7C124BE" w14:textId="77777777" w:rsidR="00D76100" w:rsidRPr="00057A7D" w:rsidRDefault="00D76100" w:rsidP="002B273D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Строк надання адміністративної послуги</w:t>
            </w:r>
          </w:p>
        </w:tc>
        <w:tc>
          <w:tcPr>
            <w:tcW w:w="5634" w:type="dxa"/>
          </w:tcPr>
          <w:p w14:paraId="67AB4777" w14:textId="77777777" w:rsidR="00D76100" w:rsidRPr="00057A7D" w:rsidRDefault="0000056D" w:rsidP="00000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Три</w:t>
            </w:r>
            <w:r w:rsidR="00D76100">
              <w:rPr>
                <w:rStyle w:val="2"/>
                <w:rFonts w:eastAsiaTheme="minorHAnsi"/>
              </w:rPr>
              <w:t xml:space="preserve"> робоч</w:t>
            </w:r>
            <w:r>
              <w:rPr>
                <w:rStyle w:val="2"/>
                <w:rFonts w:eastAsiaTheme="minorHAnsi"/>
              </w:rPr>
              <w:t>і</w:t>
            </w:r>
            <w:r w:rsidR="00D76100">
              <w:rPr>
                <w:rStyle w:val="2"/>
                <w:rFonts w:eastAsiaTheme="minorHAnsi"/>
              </w:rPr>
              <w:t xml:space="preserve"> дні з дня отримання заяви</w:t>
            </w:r>
          </w:p>
        </w:tc>
      </w:tr>
      <w:tr w:rsidR="00D76100" w:rsidRPr="005355A8" w14:paraId="6CA3DB30" w14:textId="77777777" w:rsidTr="002B273D">
        <w:tc>
          <w:tcPr>
            <w:tcW w:w="817" w:type="dxa"/>
          </w:tcPr>
          <w:p w14:paraId="58FD2934" w14:textId="152A6B46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1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0322A0F6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Перелік підстав для залишення без руху заяви про видачу дозволу</w:t>
            </w:r>
          </w:p>
        </w:tc>
        <w:tc>
          <w:tcPr>
            <w:tcW w:w="5634" w:type="dxa"/>
          </w:tcPr>
          <w:p w14:paraId="6285B483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Підставами для прийняття рішення про залишення без руху заяви відповідно до частини третьої статті 42</w:t>
            </w:r>
            <w:r w:rsidRPr="003E605A">
              <w:rPr>
                <w:rStyle w:val="2"/>
                <w:rFonts w:eastAsiaTheme="minorHAnsi"/>
                <w:b/>
                <w:vertAlign w:val="superscript"/>
              </w:rPr>
              <w:t>8</w:t>
            </w:r>
            <w:r>
              <w:rPr>
                <w:rStyle w:val="2"/>
                <w:rFonts w:eastAsiaTheme="minorHAnsi"/>
              </w:rPr>
              <w:t xml:space="preserve"> є:</w:t>
            </w:r>
          </w:p>
          <w:p w14:paraId="3E6AF9CE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1) подання документів від імені роботодавця особою, яка не має на це повноважень;</w:t>
            </w:r>
          </w:p>
          <w:p w14:paraId="28FE3A1D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2) </w:t>
            </w:r>
            <w:r w:rsidRPr="005355A8">
              <w:rPr>
                <w:rStyle w:val="2"/>
                <w:rFonts w:eastAsiaTheme="minorHAnsi"/>
              </w:rPr>
              <w:t>подання разом із заявою документів або відомостей, визначених цим Законом, не в повному обсязі;</w:t>
            </w:r>
          </w:p>
          <w:p w14:paraId="3C08420D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3) </w:t>
            </w:r>
            <w:r w:rsidRPr="005355A8">
              <w:rPr>
                <w:rStyle w:val="2"/>
                <w:rFonts w:eastAsiaTheme="minorHAnsi"/>
              </w:rPr>
              <w:t>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23DACC8F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4) </w:t>
            </w:r>
            <w:r w:rsidRPr="005355A8">
              <w:rPr>
                <w:rStyle w:val="2"/>
                <w:rFonts w:eastAsiaTheme="minorHAnsi"/>
              </w:rPr>
              <w:t>наявність недостовірних даних у заяві або документах, поданих разом із повноважень;</w:t>
            </w:r>
          </w:p>
          <w:p w14:paraId="70229B5E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5) </w:t>
            </w:r>
            <w:r w:rsidRPr="005355A8">
              <w:rPr>
                <w:rStyle w:val="2"/>
                <w:rFonts w:eastAsiaTheme="minorHAnsi"/>
              </w:rPr>
              <w:t>невідповідність умов проекту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14:paraId="1BE649A4" w14:textId="77777777" w:rsidR="00CD1444" w:rsidRPr="005355A8" w:rsidRDefault="00CD1444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6100" w:rsidRPr="00BD6F07" w14:paraId="61D6077E" w14:textId="77777777" w:rsidTr="002B273D">
        <w:tc>
          <w:tcPr>
            <w:tcW w:w="817" w:type="dxa"/>
          </w:tcPr>
          <w:p w14:paraId="651CACA2" w14:textId="29D21464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1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817A7C8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Перелік підстав для відмови у наданні </w:t>
            </w:r>
            <w:r>
              <w:rPr>
                <w:rStyle w:val="2"/>
                <w:rFonts w:eastAsiaTheme="minorHAnsi"/>
              </w:rPr>
              <w:lastRenderedPageBreak/>
              <w:t>адміністративної послуги</w:t>
            </w:r>
          </w:p>
        </w:tc>
        <w:tc>
          <w:tcPr>
            <w:tcW w:w="5634" w:type="dxa"/>
          </w:tcPr>
          <w:p w14:paraId="5E8C70D5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lastRenderedPageBreak/>
              <w:t xml:space="preserve">Підставами для відмови у видачі дозволу на застосування праці іноземців та осіб без </w:t>
            </w:r>
            <w:r>
              <w:rPr>
                <w:rStyle w:val="2"/>
                <w:rFonts w:eastAsiaTheme="minorHAnsi"/>
              </w:rPr>
              <w:lastRenderedPageBreak/>
              <w:t>громадянства відповідно до статті 42</w:t>
            </w:r>
            <w:r w:rsidRPr="00F42C66">
              <w:rPr>
                <w:rStyle w:val="2"/>
                <w:rFonts w:eastAsiaTheme="minorHAnsi"/>
                <w:b/>
                <w:vertAlign w:val="superscript"/>
              </w:rPr>
              <w:t>9</w:t>
            </w:r>
            <w:r w:rsidRPr="00BF2ECE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Закону є:</w:t>
            </w:r>
          </w:p>
          <w:p w14:paraId="1B0EF112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1) </w:t>
            </w:r>
            <w:proofErr w:type="spellStart"/>
            <w:r w:rsidRPr="00BF2ECE">
              <w:rPr>
                <w:rStyle w:val="2"/>
                <w:rFonts w:eastAsiaTheme="minorHAnsi"/>
              </w:rPr>
              <w:t>неусунення</w:t>
            </w:r>
            <w:proofErr w:type="spellEnd"/>
            <w:r w:rsidRPr="00BF2ECE">
              <w:rPr>
                <w:rStyle w:val="2"/>
                <w:rFonts w:eastAsiaTheme="minorHAnsi"/>
              </w:rPr>
              <w:t xml:space="preserve"> підстав для залишення без руху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2742F4D1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2) подання заяви та документів для продовження дії дозволу з порушенням строку, встановленого частиною другою статті 42</w:t>
            </w:r>
            <w:r w:rsidRPr="001775A0">
              <w:rPr>
                <w:rStyle w:val="2"/>
                <w:rFonts w:eastAsiaTheme="minorHAnsi"/>
                <w:b/>
                <w:vertAlign w:val="superscript"/>
              </w:rPr>
              <w:t>6</w:t>
            </w:r>
            <w:r>
              <w:rPr>
                <w:rStyle w:val="2"/>
                <w:rFonts w:eastAsiaTheme="minorHAnsi"/>
              </w:rPr>
              <w:t xml:space="preserve"> Закону;</w:t>
            </w:r>
          </w:p>
          <w:p w14:paraId="4EB6AF05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3) </w:t>
            </w:r>
            <w:r w:rsidRPr="00BF2ECE">
              <w:rPr>
                <w:rStyle w:val="2"/>
                <w:rFonts w:eastAsiaTheme="minorHAnsi"/>
              </w:rPr>
              <w:t>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- підприємця, який є роботодавцем;</w:t>
            </w:r>
          </w:p>
          <w:p w14:paraId="51653C64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4) </w:t>
            </w:r>
            <w:r w:rsidRPr="00BF2ECE">
              <w:rPr>
                <w:rStyle w:val="2"/>
                <w:rFonts w:eastAsiaTheme="minorHAnsi"/>
              </w:rPr>
              <w:t>відкликання дозволу, отриманого роботодавцем з підстав, передбачених пунктами 4, 6-8 та 11 частини другої статті 42</w:t>
            </w:r>
            <w:r w:rsidRPr="001775A0">
              <w:rPr>
                <w:rStyle w:val="2"/>
                <w:rFonts w:eastAsiaTheme="minorHAnsi"/>
                <w:b/>
                <w:vertAlign w:val="superscript"/>
              </w:rPr>
              <w:t>10</w:t>
            </w:r>
            <w:r w:rsidRPr="00BF2ECE">
              <w:rPr>
                <w:rStyle w:val="2"/>
                <w:rFonts w:eastAsiaTheme="minorHAnsi"/>
              </w:rPr>
              <w:t xml:space="preserve"> З</w:t>
            </w:r>
            <w:r>
              <w:rPr>
                <w:rStyle w:val="2"/>
                <w:rFonts w:eastAsiaTheme="minorHAnsi"/>
              </w:rPr>
              <w:t>акон</w:t>
            </w:r>
            <w:r w:rsidRPr="00BF2ECE">
              <w:rPr>
                <w:rStyle w:val="2"/>
                <w:rFonts w:eastAsiaTheme="minorHAnsi"/>
              </w:rPr>
              <w:t xml:space="preserve">у (протягом року з дня прийняття рішення про </w:t>
            </w:r>
            <w:r>
              <w:rPr>
                <w:rStyle w:val="2"/>
                <w:rFonts w:eastAsiaTheme="minorHAnsi"/>
              </w:rPr>
              <w:t>відкликання).</w:t>
            </w:r>
          </w:p>
          <w:p w14:paraId="33CA9F8C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 w:rsidRPr="00BF2ECE">
              <w:rPr>
                <w:rStyle w:val="2"/>
                <w:rFonts w:eastAsiaTheme="minorHAnsi"/>
              </w:rPr>
              <w:t>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7F5781D1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5) </w:t>
            </w:r>
            <w:r w:rsidRPr="00BF2ECE">
              <w:rPr>
                <w:rStyle w:val="2"/>
                <w:rFonts w:eastAsiaTheme="minorHAnsi"/>
              </w:rPr>
              <w:t xml:space="preserve">відкликання дозволу з підстав, передбачених пунктами </w:t>
            </w:r>
            <w:r w:rsidR="00E04ECC">
              <w:rPr>
                <w:rStyle w:val="2"/>
                <w:rFonts w:eastAsiaTheme="minorHAnsi"/>
              </w:rPr>
              <w:t>5</w:t>
            </w:r>
            <w:r w:rsidRPr="00BF2ECE">
              <w:rPr>
                <w:rStyle w:val="2"/>
                <w:rFonts w:eastAsiaTheme="minorHAnsi"/>
              </w:rPr>
              <w:t>, 9 та 10 частини другої статті 42</w:t>
            </w:r>
            <w:r w:rsidRPr="001775A0">
              <w:rPr>
                <w:rStyle w:val="2"/>
                <w:rFonts w:eastAsiaTheme="minorHAnsi"/>
                <w:b/>
                <w:vertAlign w:val="superscript"/>
              </w:rPr>
              <w:t>10</w:t>
            </w:r>
            <w:r w:rsidRPr="00BF2ECE">
              <w:rPr>
                <w:rStyle w:val="2"/>
                <w:rFonts w:eastAsiaTheme="minorHAnsi"/>
              </w:rPr>
              <w:t xml:space="preserve"> Закону (протягом року з дня прийняття рішення про </w:t>
            </w:r>
            <w:r>
              <w:rPr>
                <w:rStyle w:val="2"/>
                <w:rFonts w:eastAsiaTheme="minorHAnsi"/>
              </w:rPr>
              <w:t>відкликання</w:t>
            </w:r>
            <w:r w:rsidRPr="00BF2ECE">
              <w:rPr>
                <w:rStyle w:val="2"/>
                <w:rFonts w:eastAsiaTheme="minorHAnsi"/>
              </w:rPr>
              <w:t>);</w:t>
            </w:r>
          </w:p>
          <w:p w14:paraId="5B1C2576" w14:textId="77777777" w:rsidR="00D76100" w:rsidRPr="00BF2ECE" w:rsidRDefault="00D76100" w:rsidP="00E04ECC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6) </w:t>
            </w:r>
            <w:r w:rsidRPr="00BF2ECE">
              <w:rPr>
                <w:rStyle w:val="2"/>
                <w:rFonts w:eastAsiaTheme="minorHAnsi"/>
              </w:rPr>
              <w:t xml:space="preserve">відмова регіонального органу Служби безпеки України у погодженні </w:t>
            </w:r>
            <w:r w:rsidR="00E04ECC">
              <w:rPr>
                <w:rStyle w:val="2"/>
                <w:rFonts w:eastAsiaTheme="minorHAnsi"/>
              </w:rPr>
              <w:t>продовження дії</w:t>
            </w:r>
            <w:r w:rsidRPr="00BF2ECE">
              <w:rPr>
                <w:rStyle w:val="2"/>
                <w:rFonts w:eastAsiaTheme="minorHAnsi"/>
              </w:rPr>
              <w:t xml:space="preserve"> дозволу на застосування праці громадянина </w:t>
            </w:r>
            <w:r>
              <w:rPr>
                <w:rStyle w:val="2"/>
                <w:rFonts w:eastAsiaTheme="minorHAnsi"/>
              </w:rPr>
              <w:t>р</w:t>
            </w:r>
            <w:r w:rsidRPr="00BF2ECE">
              <w:rPr>
                <w:rStyle w:val="2"/>
                <w:rFonts w:eastAsiaTheme="minorHAnsi"/>
              </w:rPr>
              <w:t xml:space="preserve">осійської </w:t>
            </w:r>
            <w:r>
              <w:rPr>
                <w:rStyle w:val="2"/>
                <w:rFonts w:eastAsiaTheme="minorHAnsi"/>
              </w:rPr>
              <w:t>ф</w:t>
            </w:r>
            <w:r w:rsidRPr="00BF2ECE">
              <w:rPr>
                <w:rStyle w:val="2"/>
                <w:rFonts w:eastAsiaTheme="minorHAnsi"/>
              </w:rPr>
              <w:t xml:space="preserve">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</w:t>
            </w:r>
            <w:r w:rsidRPr="00BF2ECE">
              <w:rPr>
                <w:rStyle w:val="2"/>
                <w:rFonts w:eastAsiaTheme="minorHAnsi"/>
              </w:rPr>
              <w:lastRenderedPageBreak/>
              <w:t>демократичному конституційному ладу та іншим національним інтересам України.</w:t>
            </w:r>
          </w:p>
        </w:tc>
      </w:tr>
      <w:tr w:rsidR="00D76100" w:rsidRPr="00057A7D" w14:paraId="39A18E3F" w14:textId="77777777" w:rsidTr="002B273D">
        <w:tc>
          <w:tcPr>
            <w:tcW w:w="817" w:type="dxa"/>
          </w:tcPr>
          <w:p w14:paraId="6AEA4EA1" w14:textId="36097CDB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CD1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39D758DF" w14:textId="77777777" w:rsidR="00D76100" w:rsidRPr="00057A7D" w:rsidRDefault="00D76100" w:rsidP="002B273D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Результат надання адміністративної послуги</w:t>
            </w:r>
          </w:p>
        </w:tc>
        <w:tc>
          <w:tcPr>
            <w:tcW w:w="5634" w:type="dxa"/>
          </w:tcPr>
          <w:p w14:paraId="15792986" w14:textId="77777777" w:rsidR="003F20D0" w:rsidRDefault="003F20D0" w:rsidP="003F20D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- Продовження дії дозволу на застосування праці іноземців та осіб без громадянства;</w:t>
            </w:r>
          </w:p>
          <w:p w14:paraId="643AAA3B" w14:textId="77777777" w:rsidR="00D76100" w:rsidRPr="00057A7D" w:rsidRDefault="003F20D0" w:rsidP="003F20D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- відмова у продовженні дії дозволу на застосування праці іноземців або осіб без громадянства.</w:t>
            </w:r>
          </w:p>
        </w:tc>
      </w:tr>
      <w:tr w:rsidR="00D76100" w:rsidRPr="00320D44" w14:paraId="3ACC61B0" w14:textId="77777777" w:rsidTr="002B273D">
        <w:tc>
          <w:tcPr>
            <w:tcW w:w="817" w:type="dxa"/>
          </w:tcPr>
          <w:p w14:paraId="05DAE78C" w14:textId="3436142D" w:rsidR="00D76100" w:rsidRPr="00A67510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1444" w:rsidRPr="00A67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A675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39F1A579" w14:textId="77777777" w:rsidR="00D76100" w:rsidRPr="00A67510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510">
              <w:rPr>
                <w:rStyle w:val="2"/>
                <w:rFonts w:eastAsiaTheme="minorHAnsi"/>
              </w:rPr>
              <w:t>Способи отримання відповіді (результату)</w:t>
            </w:r>
          </w:p>
        </w:tc>
        <w:tc>
          <w:tcPr>
            <w:tcW w:w="5634" w:type="dxa"/>
          </w:tcPr>
          <w:p w14:paraId="0665F4F8" w14:textId="77777777" w:rsidR="003F20D0" w:rsidRPr="00A67510" w:rsidRDefault="003F20D0" w:rsidP="003F20D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 xml:space="preserve">У разі відсутності підстав для залишення без руху заяви центр зайнятості приймає рішення про видачу дозволу і протягом двох робочих </w:t>
            </w:r>
            <w:r w:rsidRPr="00A67510">
              <w:rPr>
                <w:rStyle w:val="2"/>
                <w:rFonts w:eastAsiaTheme="minorHAnsi"/>
                <w:bCs/>
              </w:rPr>
              <w:t xml:space="preserve">днів з </w:t>
            </w:r>
            <w:r w:rsidRPr="00A67510">
              <w:rPr>
                <w:rStyle w:val="2"/>
                <w:rFonts w:eastAsiaTheme="minorHAnsi"/>
              </w:rPr>
              <w:t>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107371B0" w14:textId="77777777" w:rsidR="00D76100" w:rsidRPr="00A67510" w:rsidRDefault="003F20D0" w:rsidP="003F20D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 w:rsidRPr="00A67510">
              <w:rPr>
                <w:rStyle w:val="2"/>
                <w:rFonts w:eastAsiaTheme="minorHAnsi"/>
              </w:rPr>
              <w:t xml:space="preserve">У разі відмови у продовженні дії дозволу подані документи повертаються (видаються особисто, надсилаються поштовим </w:t>
            </w:r>
            <w:proofErr w:type="spellStart"/>
            <w:r w:rsidRPr="00A67510">
              <w:rPr>
                <w:rStyle w:val="2Exact"/>
                <w:rFonts w:eastAsiaTheme="minorHAnsi"/>
              </w:rPr>
              <w:t>відправленням</w:t>
            </w:r>
            <w:proofErr w:type="spellEnd"/>
            <w:r w:rsidRPr="00A67510">
              <w:rPr>
                <w:rStyle w:val="2Exact"/>
                <w:rFonts w:eastAsiaTheme="minorHAnsi"/>
              </w:rPr>
              <w:t xml:space="preserve">) </w:t>
            </w:r>
            <w:proofErr w:type="spellStart"/>
            <w:r w:rsidRPr="00A67510">
              <w:rPr>
                <w:rStyle w:val="2Exact"/>
                <w:rFonts w:eastAsiaTheme="minorHAnsi"/>
              </w:rPr>
              <w:t>роботодавцю</w:t>
            </w:r>
            <w:proofErr w:type="spellEnd"/>
            <w:r w:rsidRPr="00A67510">
              <w:rPr>
                <w:rStyle w:val="2Exact"/>
                <w:rFonts w:eastAsiaTheme="minorHAnsi"/>
              </w:rPr>
              <w:t xml:space="preserve"> не </w:t>
            </w:r>
            <w:proofErr w:type="spellStart"/>
            <w:r w:rsidRPr="00A67510">
              <w:rPr>
                <w:rStyle w:val="2Exact"/>
                <w:rFonts w:eastAsiaTheme="minorHAnsi"/>
              </w:rPr>
              <w:t>пізніше</w:t>
            </w:r>
            <w:proofErr w:type="spellEnd"/>
            <w:r w:rsidRPr="00A67510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Pr="00A67510">
              <w:rPr>
                <w:rStyle w:val="2Exact"/>
                <w:rFonts w:eastAsiaTheme="minorHAnsi"/>
              </w:rPr>
              <w:t>наступного</w:t>
            </w:r>
            <w:proofErr w:type="spellEnd"/>
            <w:r w:rsidRPr="00A67510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Pr="00A67510">
              <w:rPr>
                <w:rStyle w:val="2Exact"/>
                <w:rFonts w:eastAsiaTheme="minorHAnsi"/>
              </w:rPr>
              <w:t>робочого</w:t>
            </w:r>
            <w:proofErr w:type="spellEnd"/>
            <w:r w:rsidRPr="00A67510">
              <w:rPr>
                <w:rStyle w:val="2Exact"/>
                <w:rFonts w:eastAsiaTheme="minorHAnsi"/>
              </w:rPr>
              <w:t xml:space="preserve"> дня з дня </w:t>
            </w:r>
            <w:proofErr w:type="spellStart"/>
            <w:r w:rsidRPr="00A67510">
              <w:rPr>
                <w:rStyle w:val="2Exact"/>
                <w:rFonts w:eastAsiaTheme="minorHAnsi"/>
              </w:rPr>
              <w:t>надходження</w:t>
            </w:r>
            <w:proofErr w:type="spellEnd"/>
            <w:r w:rsidRPr="00A67510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Pr="00A67510">
              <w:rPr>
                <w:rStyle w:val="2Exact"/>
                <w:rFonts w:eastAsiaTheme="minorHAnsi"/>
              </w:rPr>
              <w:t>від</w:t>
            </w:r>
            <w:proofErr w:type="spellEnd"/>
            <w:r w:rsidRPr="00A67510">
              <w:rPr>
                <w:rStyle w:val="2Exact"/>
                <w:rFonts w:eastAsiaTheme="minorHAnsi"/>
              </w:rPr>
              <w:t xml:space="preserve"> </w:t>
            </w:r>
            <w:r w:rsidRPr="00A67510">
              <w:rPr>
                <w:rStyle w:val="2"/>
                <w:rFonts w:eastAsiaTheme="minorHAnsi"/>
              </w:rPr>
              <w:t>роботодавця заяви про їх повернення.</w:t>
            </w:r>
          </w:p>
          <w:p w14:paraId="37DD2B21" w14:textId="424EC950" w:rsidR="003F20D0" w:rsidRPr="003F20D0" w:rsidRDefault="00CD1444" w:rsidP="003F20D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510">
              <w:rPr>
                <w:rStyle w:val="2"/>
                <w:rFonts w:eastAsiaTheme="minorHAnsi"/>
              </w:rPr>
              <w:t xml:space="preserve">Видача оформленого бланку </w:t>
            </w:r>
            <w:r w:rsidRPr="00A67510">
              <w:rPr>
                <w:rStyle w:val="2"/>
                <w:rFonts w:eastAsiaTheme="minorHAnsi"/>
                <w:color w:val="auto"/>
              </w:rPr>
              <w:t>дозволу на застосування праці іноземця здійснюється через центр надання адміністративних послуг.</w:t>
            </w:r>
          </w:p>
        </w:tc>
      </w:tr>
    </w:tbl>
    <w:p w14:paraId="7DD0D5E6" w14:textId="6661911D" w:rsidR="00A67510" w:rsidRDefault="00A67510" w:rsidP="00A224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67510" w:rsidSect="00650C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7BB"/>
    <w:multiLevelType w:val="multilevel"/>
    <w:tmpl w:val="15EE8CC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43028F"/>
    <w:multiLevelType w:val="multilevel"/>
    <w:tmpl w:val="92DED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332342"/>
    <w:multiLevelType w:val="multilevel"/>
    <w:tmpl w:val="81A8A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864B1"/>
    <w:multiLevelType w:val="multilevel"/>
    <w:tmpl w:val="37005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8D5959"/>
    <w:multiLevelType w:val="multilevel"/>
    <w:tmpl w:val="CA548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4B2C91"/>
    <w:multiLevelType w:val="multilevel"/>
    <w:tmpl w:val="EEF27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474642">
    <w:abstractNumId w:val="3"/>
  </w:num>
  <w:num w:numId="2" w16cid:durableId="421607250">
    <w:abstractNumId w:val="5"/>
  </w:num>
  <w:num w:numId="3" w16cid:durableId="937375376">
    <w:abstractNumId w:val="2"/>
  </w:num>
  <w:num w:numId="4" w16cid:durableId="559555130">
    <w:abstractNumId w:val="0"/>
  </w:num>
  <w:num w:numId="5" w16cid:durableId="2018925086">
    <w:abstractNumId w:val="4"/>
  </w:num>
  <w:num w:numId="6" w16cid:durableId="175362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DE"/>
    <w:rsid w:val="0000056D"/>
    <w:rsid w:val="00002782"/>
    <w:rsid w:val="00097382"/>
    <w:rsid w:val="000A2E48"/>
    <w:rsid w:val="0011641A"/>
    <w:rsid w:val="00195D0D"/>
    <w:rsid w:val="00230681"/>
    <w:rsid w:val="003333B8"/>
    <w:rsid w:val="003A58D0"/>
    <w:rsid w:val="003B493A"/>
    <w:rsid w:val="003F20D0"/>
    <w:rsid w:val="00424C64"/>
    <w:rsid w:val="004523C1"/>
    <w:rsid w:val="004B7B6D"/>
    <w:rsid w:val="005B12C1"/>
    <w:rsid w:val="005D4D68"/>
    <w:rsid w:val="005E3D51"/>
    <w:rsid w:val="00650CCE"/>
    <w:rsid w:val="00656AA5"/>
    <w:rsid w:val="006B287A"/>
    <w:rsid w:val="00796C8A"/>
    <w:rsid w:val="007C532D"/>
    <w:rsid w:val="008207AF"/>
    <w:rsid w:val="00880BDF"/>
    <w:rsid w:val="00976D9F"/>
    <w:rsid w:val="009B69B6"/>
    <w:rsid w:val="009C403E"/>
    <w:rsid w:val="00A012BF"/>
    <w:rsid w:val="00A22470"/>
    <w:rsid w:val="00A67510"/>
    <w:rsid w:val="00A81498"/>
    <w:rsid w:val="00AB20DA"/>
    <w:rsid w:val="00AB2635"/>
    <w:rsid w:val="00AD33E0"/>
    <w:rsid w:val="00B24FDE"/>
    <w:rsid w:val="00B81BA8"/>
    <w:rsid w:val="00BD6F07"/>
    <w:rsid w:val="00CB1C22"/>
    <w:rsid w:val="00CB6BB8"/>
    <w:rsid w:val="00CD1444"/>
    <w:rsid w:val="00D76100"/>
    <w:rsid w:val="00DF1972"/>
    <w:rsid w:val="00E04ECC"/>
    <w:rsid w:val="00E12A86"/>
    <w:rsid w:val="00E40326"/>
    <w:rsid w:val="00EE5A07"/>
    <w:rsid w:val="00F17BFE"/>
    <w:rsid w:val="00F20E9B"/>
    <w:rsid w:val="00F93630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EC32"/>
  <w15:docId w15:val="{DC536D87-1F3D-47A8-8904-162F80AD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0pt">
    <w:name w:val="Основной текст (2) + 8 pt;Полужирный;Интервал 0 pt"/>
    <w:basedOn w:val="20"/>
    <w:rsid w:val="004B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rvps2">
    <w:name w:val="rvps2"/>
    <w:basedOn w:val="a"/>
    <w:rsid w:val="005B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B6BB8"/>
  </w:style>
  <w:style w:type="character" w:customStyle="1" w:styleId="rvts37">
    <w:name w:val="rvts37"/>
    <w:basedOn w:val="a0"/>
    <w:rsid w:val="00CB6BB8"/>
  </w:style>
  <w:style w:type="character" w:customStyle="1" w:styleId="2Exact">
    <w:name w:val="Основной текст (2) Exact"/>
    <w:basedOn w:val="a0"/>
    <w:rsid w:val="00D76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976D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3D51"/>
    <w:rPr>
      <w:color w:val="0000FF"/>
      <w:u w:val="single"/>
    </w:rPr>
  </w:style>
  <w:style w:type="paragraph" w:customStyle="1" w:styleId="a6">
    <w:name w:val="Нормальний текст"/>
    <w:basedOn w:val="a"/>
    <w:rsid w:val="003A58D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600ppsz@ocz.ic.zt.ua" TargetMode="External"/><Relationship Id="rId3" Type="http://schemas.openxmlformats.org/officeDocument/2006/relationships/settings" Target="settings.xml"/><Relationship Id="rId7" Type="http://schemas.openxmlformats.org/officeDocument/2006/relationships/hyperlink" Target="tel:04124811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248118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mail:%20600ppsz@ocz.ic.zt.ua" TargetMode="External"/><Relationship Id="rId10" Type="http://schemas.openxmlformats.org/officeDocument/2006/relationships/hyperlink" Target="mailto:administrator-cnap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o412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6835</Words>
  <Characters>3896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Анна Яцюк</cp:lastModifiedBy>
  <cp:revision>16</cp:revision>
  <dcterms:created xsi:type="dcterms:W3CDTF">2025-03-19T09:36:00Z</dcterms:created>
  <dcterms:modified xsi:type="dcterms:W3CDTF">2026-04-02T11:44:00Z</dcterms:modified>
</cp:coreProperties>
</file>